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09" w:rsidRDefault="00A80671" w:rsidP="00A80671">
      <w:pPr>
        <w:ind w:left="-284" w:right="-33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Key changes in taxonomy and nomenclature since previous</w:t>
      </w:r>
      <w:r w:rsidR="00406B70">
        <w:rPr>
          <w:b/>
          <w:sz w:val="24"/>
          <w:szCs w:val="24"/>
        </w:rPr>
        <w:t xml:space="preserve"> (2008-2012)</w:t>
      </w:r>
      <w:r>
        <w:rPr>
          <w:b/>
          <w:sz w:val="24"/>
          <w:szCs w:val="24"/>
        </w:rPr>
        <w:t xml:space="preserve"> version of Art. 12 </w:t>
      </w:r>
      <w:proofErr w:type="gramStart"/>
      <w:r>
        <w:rPr>
          <w:b/>
          <w:sz w:val="24"/>
          <w:szCs w:val="24"/>
        </w:rPr>
        <w:t>checklist</w:t>
      </w:r>
      <w:proofErr w:type="gramEnd"/>
      <w:r>
        <w:rPr>
          <w:b/>
          <w:sz w:val="24"/>
          <w:szCs w:val="24"/>
        </w:rPr>
        <w:t>.</w:t>
      </w:r>
    </w:p>
    <w:p w:rsidR="00406B70" w:rsidRDefault="00406B70" w:rsidP="00A80671">
      <w:pPr>
        <w:ind w:left="-284" w:right="-330"/>
        <w:rPr>
          <w:b/>
          <w:color w:val="FF0000"/>
          <w:sz w:val="24"/>
          <w:szCs w:val="24"/>
        </w:rPr>
      </w:pPr>
      <w:r w:rsidRPr="00406B70">
        <w:rPr>
          <w:b/>
          <w:color w:val="FF0000"/>
          <w:sz w:val="24"/>
          <w:szCs w:val="24"/>
        </w:rPr>
        <w:t>Version 1.0: 28/04/2017</w:t>
      </w:r>
    </w:p>
    <w:p w:rsidR="00406B70" w:rsidRPr="0029737B" w:rsidRDefault="00406B70" w:rsidP="00B050B2">
      <w:pPr>
        <w:ind w:right="-330"/>
        <w:rPr>
          <w:color w:val="FF0000"/>
        </w:rPr>
      </w:pPr>
    </w:p>
    <w:tbl>
      <w:tblPr>
        <w:tblW w:w="0" w:type="auto"/>
        <w:jc w:val="center"/>
        <w:tblInd w:w="-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10"/>
        <w:gridCol w:w="5028"/>
      </w:tblGrid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06B70" w:rsidRDefault="00A80671" w:rsidP="00406B7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 xml:space="preserve">Species name </w:t>
            </w:r>
          </w:p>
          <w:p w:rsidR="00A80671" w:rsidRPr="00406B70" w:rsidRDefault="00A80671" w:rsidP="00406B7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406B70">
              <w:rPr>
                <w:rFonts w:asciiTheme="minorHAnsi" w:hAnsiTheme="minorHAnsi"/>
                <w:b/>
                <w:sz w:val="20"/>
                <w:szCs w:val="20"/>
              </w:rPr>
              <w:t>2013-2018 period</w:t>
            </w: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406B70" w:rsidRDefault="00A80671" w:rsidP="00406B7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 xml:space="preserve">Species name </w:t>
            </w:r>
          </w:p>
          <w:p w:rsidR="00A80671" w:rsidRPr="00406B70" w:rsidRDefault="00A80671" w:rsidP="00406B7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406B70">
              <w:rPr>
                <w:rFonts w:asciiTheme="minorHAnsi" w:hAnsiTheme="minorHAnsi"/>
                <w:b/>
                <w:sz w:val="20"/>
                <w:szCs w:val="20"/>
              </w:rPr>
              <w:t>2008-2012 period</w:t>
            </w: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502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b/>
                <w:sz w:val="20"/>
                <w:szCs w:val="20"/>
              </w:rPr>
            </w:pPr>
            <w:r w:rsidRPr="00406B70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Pternistis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erckelii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Francolinus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erckelii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Lyrurus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tetrix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Tetrao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tetrix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Anser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canagicus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Chen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canagica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 (and related gender agreement)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Anser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caerulescens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Chen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caerulescens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Spatula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Anas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Spatula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Anas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Mareca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strepera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Anas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strepera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Mareca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penelope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Anas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penelope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Spilopelia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Streptopelia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Zapornia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Porzana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Zapornia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Porzana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Anthropoides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virgo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Grus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virgo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Hydrobates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castro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Oceanodroma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castro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Hydrobates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monteiroi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Oceanodroma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monteiroi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Hydrobates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leucorhous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Oceanodroma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leucorhoa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 (and related gender agreement)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Pterodroma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deserta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Pterodroma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feae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deserta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Ardenna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grisea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Puffinus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 (and related gender agreement)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Ardenna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gravis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Puffinus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gravis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Calonectris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borealis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Calonectris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diomedea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borealis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Puffinus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lherminieri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Puffinus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assimilis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Species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Ardea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Casmerodius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 (and related gender agreement)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Microcarbo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pygmaeus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Phalacrocorax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pygmeus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B23463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Genus change and species </w:t>
            </w:r>
            <w:r w:rsidR="00B23463" w:rsidRPr="00406B70">
              <w:rPr>
                <w:rFonts w:asciiTheme="minorHAnsi" w:hAnsiTheme="minorHAnsi"/>
                <w:sz w:val="20"/>
                <w:szCs w:val="20"/>
              </w:rPr>
              <w:t>amendment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Calidris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pugnax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Philomachus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pugnax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Calidris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falcinellus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Limicola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falcinellus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Hydrocoloeus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Onychoprion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fuscatus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fuscata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 (and related gender agreement)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Sternula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Gelochelidon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nilotica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nilotica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Hydroprogne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caspia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caspia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Thalasseus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bengalensis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bengalensis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Thalasseus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sandvicensis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Sterna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sandvicensis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Bubo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scandiacus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Bubo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scandiaca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Gender agreement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Clanga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pomarina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Aquila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pomarina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Clanga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clanga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Aquila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clanga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Aquila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Aquila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Gender agreement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Picus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sharpei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Picus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viridis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sharpei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Leiopicus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Dendrocopos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Dryobates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minor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Dendrocopos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minor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Falco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Falco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pelegrinoides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pelegrinoides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relegated to subspecies</w:t>
            </w:r>
          </w:p>
        </w:tc>
      </w:tr>
      <w:tr w:rsidR="007A3625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Lanius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Lanius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excubitor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625" w:rsidRPr="00406B70" w:rsidRDefault="007A3625" w:rsidP="007A3625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L. e.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meridionalis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elevated to full species</w:t>
            </w:r>
          </w:p>
        </w:tc>
      </w:tr>
      <w:tr w:rsidR="0032746E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2746E" w:rsidRPr="00406B70" w:rsidRDefault="0032746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Cyanopica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cooki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32746E" w:rsidRPr="00406B70" w:rsidRDefault="0032746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Cyanopica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6E" w:rsidRPr="00406B70" w:rsidRDefault="0032746E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cooki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Poecile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Poecile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lugubris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Poecile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Poecile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cinctus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cinctus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9A0E6E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0E6E" w:rsidRPr="00406B70" w:rsidRDefault="009A0E6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Periparus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9A0E6E" w:rsidRPr="00406B70" w:rsidRDefault="009A0E6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E" w:rsidRPr="00406B70" w:rsidRDefault="009A0E6E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D205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D2051" w:rsidRPr="00406B70" w:rsidRDefault="00AD205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Lophophanes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D2051" w:rsidRPr="00406B70" w:rsidRDefault="00AD205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51" w:rsidRPr="00406B70" w:rsidRDefault="00AD205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357416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Cyanistes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16" w:rsidRPr="00406B70" w:rsidRDefault="00357416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357416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7416" w:rsidRPr="00406B70" w:rsidRDefault="007847B3" w:rsidP="00BC0D6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Cyanistes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teneriffae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357416" w:rsidRPr="00406B70" w:rsidRDefault="007847B3" w:rsidP="00BC0D6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Parus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16" w:rsidRPr="00406B70" w:rsidRDefault="00BC0D68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Taxa in Canary Islands</w:t>
            </w:r>
            <w:r w:rsidR="007847B3" w:rsidRPr="00406B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>(</w:t>
            </w:r>
            <w:r w:rsidR="00811542" w:rsidRPr="00406B70">
              <w:rPr>
                <w:rFonts w:asciiTheme="minorHAnsi" w:hAnsiTheme="minorHAnsi"/>
                <w:sz w:val="20"/>
                <w:szCs w:val="20"/>
              </w:rPr>
              <w:t>and N Africa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>)</w:t>
            </w:r>
            <w:r w:rsidR="00811542"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 xml:space="preserve"> (and genus changed)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Ptyonoprogne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Hirundo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Cecropis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daurica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Hirundo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daurica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Alaudala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rufescens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Calandrella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rufescens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FE5DCA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E5DCA" w:rsidRPr="00406B70" w:rsidRDefault="00C327E9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Iduna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FE5DCA" w:rsidRPr="00406B70" w:rsidRDefault="00C327E9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Hippolais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CA" w:rsidRPr="00406B70" w:rsidRDefault="00C327E9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340864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40864" w:rsidRPr="00406B70" w:rsidRDefault="00340864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Iduna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pallida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340864" w:rsidRPr="00406B70" w:rsidRDefault="00BC0D68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Hippolais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pallida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64" w:rsidRPr="00406B70" w:rsidRDefault="00BC0D68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BC0D68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Iduna</w:t>
            </w:r>
            <w:proofErr w:type="spellEnd"/>
            <w:r w:rsidR="00A80671"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80671" w:rsidRPr="00406B70">
              <w:rPr>
                <w:rFonts w:asciiTheme="minorHAnsi" w:hAnsiTheme="minorHAnsi"/>
                <w:i/>
                <w:sz w:val="20"/>
                <w:szCs w:val="20"/>
              </w:rPr>
              <w:t>opaca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Hippolais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pallida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opaca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  <w:r w:rsidR="00BC0D68" w:rsidRPr="00406B70">
              <w:rPr>
                <w:rFonts w:asciiTheme="minorHAnsi" w:hAnsiTheme="minorHAnsi"/>
                <w:sz w:val="20"/>
                <w:szCs w:val="20"/>
              </w:rPr>
              <w:t xml:space="preserve"> (and genus changed)</w:t>
            </w:r>
          </w:p>
        </w:tc>
      </w:tr>
      <w:tr w:rsidR="009A0E6E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0E6E" w:rsidRPr="00406B70" w:rsidRDefault="009A0E6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Phylloscopus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9A0E6E" w:rsidRPr="00406B70" w:rsidRDefault="009A0E6E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Phylloscopus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bonelli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6E" w:rsidRPr="00406B70" w:rsidRDefault="009A0E6E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="0076545B" w:rsidRPr="00406B70">
              <w:rPr>
                <w:rFonts w:asciiTheme="minorHAnsi" w:hAnsiTheme="minorHAnsi"/>
                <w:i/>
                <w:sz w:val="20"/>
                <w:szCs w:val="20"/>
              </w:rPr>
              <w:t>orientalis</w:t>
            </w:r>
            <w:proofErr w:type="spellEnd"/>
            <w:r w:rsidR="0076545B"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282E99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2E99" w:rsidRPr="00406B70" w:rsidRDefault="00282E99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crassirostris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282E99" w:rsidRPr="00406B70" w:rsidRDefault="00E56734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hortensis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99" w:rsidRPr="00406B70" w:rsidRDefault="00B23463" w:rsidP="00B23463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crassirostris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B23463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3463" w:rsidRPr="00406B70" w:rsidRDefault="00B23463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ruppeli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B23463" w:rsidRPr="00406B70" w:rsidRDefault="00B23463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rueppelli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3" w:rsidRPr="00406B70" w:rsidRDefault="00B23463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Species amendment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subalpina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cantillans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S. c.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moltonii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elevated to full species (and renamed)</w:t>
            </w:r>
          </w:p>
        </w:tc>
      </w:tr>
      <w:tr w:rsidR="0076545B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6545B" w:rsidRPr="00406B70" w:rsidRDefault="0076545B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balearica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6545B" w:rsidRPr="00406B70" w:rsidRDefault="0076545B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Sylvia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sarda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5B" w:rsidRPr="00406B70" w:rsidRDefault="0076545B" w:rsidP="0076545B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 xml:space="preserve">Taxon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balearica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split as separate species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Regulus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ignicapilla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Regulus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ignicapillus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Gender agreement</w:t>
            </w:r>
          </w:p>
        </w:tc>
      </w:tr>
      <w:tr w:rsidR="006670E3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0E3" w:rsidRPr="00406B70" w:rsidRDefault="006670E3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Pastor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70E3" w:rsidRPr="00406B70" w:rsidRDefault="006670E3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Sturnus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roseus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70E3" w:rsidRPr="00406B70" w:rsidRDefault="006670E3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357416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Cyanecula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Luscinia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416" w:rsidRPr="00406B70" w:rsidRDefault="00357416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30532E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0532E" w:rsidRPr="00406B70" w:rsidRDefault="0030532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Cercotrichas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galactotes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32E" w:rsidRPr="00406B70" w:rsidRDefault="0030532E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Erythropygia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galactotes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0532E" w:rsidRPr="00406B70" w:rsidRDefault="0030532E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Passer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italiae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Passer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hispaniolensis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P. h.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italiae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elevated to full species</w:t>
            </w:r>
          </w:p>
        </w:tc>
      </w:tr>
      <w:tr w:rsidR="00FE5DCA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E5DCA" w:rsidRPr="00406B70" w:rsidRDefault="00FE5DCA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Fringilla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polatzeki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5DCA" w:rsidRPr="00406B70" w:rsidRDefault="00FE5DCA" w:rsidP="001810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Fringilla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teydea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E5DCA" w:rsidRPr="00406B70" w:rsidRDefault="00FE5DCA" w:rsidP="00FE5DCA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F. t.</w:t>
            </w:r>
            <w:r w:rsidRPr="00406B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polatzeki</w:t>
            </w:r>
            <w:proofErr w:type="spellEnd"/>
            <w:r w:rsidRPr="00406B70">
              <w:rPr>
                <w:rFonts w:asciiTheme="minorHAnsi" w:hAnsiTheme="minorHAnsi"/>
                <w:sz w:val="20"/>
                <w:szCs w:val="20"/>
              </w:rPr>
              <w:t xml:space="preserve"> elevated to full species</w:t>
            </w:r>
          </w:p>
        </w:tc>
      </w:tr>
      <w:tr w:rsidR="00357416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Chloris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7416" w:rsidRPr="00406B70" w:rsidRDefault="00357416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Carduelis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7416" w:rsidRPr="00406B70" w:rsidRDefault="00357416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A80671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Acanthis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0671" w:rsidRPr="00406B70" w:rsidRDefault="00A80671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Carduelis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80671" w:rsidRPr="00406B70" w:rsidRDefault="00A80671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8A58C7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Spinus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A58C7" w:rsidRPr="00406B70" w:rsidRDefault="008A58C7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Carduelis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A58C7" w:rsidRPr="00406B70" w:rsidRDefault="008A58C7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7A3625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Linaria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flavirostris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Carduelis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flavirostris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A3625" w:rsidRPr="00406B70" w:rsidRDefault="007A3625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7A3625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Linaria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3625" w:rsidRPr="00406B70" w:rsidRDefault="007A3625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Carduelis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A3625" w:rsidRPr="00406B70" w:rsidRDefault="007A3625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  <w:tr w:rsidR="00872340" w:rsidRPr="00406B70" w:rsidTr="00646785">
        <w:trPr>
          <w:jc w:val="center"/>
        </w:trPr>
        <w:tc>
          <w:tcPr>
            <w:tcW w:w="2336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872340" w:rsidRPr="00406B70" w:rsidRDefault="00872340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Emberiza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872340" w:rsidRPr="00406B70" w:rsidRDefault="00872340" w:rsidP="001810FA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Miliaria</w:t>
            </w:r>
            <w:proofErr w:type="spellEnd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6B70">
              <w:rPr>
                <w:rFonts w:asciiTheme="minorHAnsi" w:hAnsiTheme="minorHAnsi"/>
                <w:i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872340" w:rsidRPr="00406B70" w:rsidRDefault="00872340" w:rsidP="00811542">
            <w:pPr>
              <w:spacing w:after="0" w:line="240" w:lineRule="auto"/>
              <w:ind w:right="-146"/>
              <w:rPr>
                <w:rFonts w:asciiTheme="minorHAnsi" w:hAnsiTheme="minorHAnsi"/>
                <w:sz w:val="20"/>
                <w:szCs w:val="20"/>
              </w:rPr>
            </w:pPr>
            <w:r w:rsidRPr="00406B70">
              <w:rPr>
                <w:rFonts w:asciiTheme="minorHAnsi" w:hAnsiTheme="minorHAnsi"/>
                <w:sz w:val="20"/>
                <w:szCs w:val="20"/>
              </w:rPr>
              <w:t>Genus change</w:t>
            </w:r>
          </w:p>
        </w:tc>
      </w:tr>
    </w:tbl>
    <w:p w:rsidR="00A80671" w:rsidRDefault="00A80671" w:rsidP="00A80671">
      <w:pPr>
        <w:tabs>
          <w:tab w:val="left" w:pos="284"/>
        </w:tabs>
        <w:spacing w:before="120" w:after="0"/>
        <w:rPr>
          <w:sz w:val="20"/>
          <w:szCs w:val="20"/>
        </w:rPr>
      </w:pPr>
      <w:r w:rsidRPr="00986BCE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Species included in the Art. 12 </w:t>
      </w:r>
      <w:proofErr w:type="gramStart"/>
      <w:r>
        <w:rPr>
          <w:sz w:val="20"/>
          <w:szCs w:val="20"/>
        </w:rPr>
        <w:t>checklist</w:t>
      </w:r>
      <w:proofErr w:type="gramEnd"/>
      <w:r>
        <w:rPr>
          <w:sz w:val="20"/>
          <w:szCs w:val="20"/>
        </w:rPr>
        <w:t xml:space="preserve"> as a non-native species.</w:t>
      </w:r>
    </w:p>
    <w:p w:rsidR="00A80671" w:rsidRDefault="00A80671" w:rsidP="00A8067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†</w:t>
      </w:r>
      <w:r w:rsidRPr="00986B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Sister </w:t>
      </w:r>
      <w:r w:rsidR="0076545B">
        <w:rPr>
          <w:sz w:val="20"/>
          <w:szCs w:val="20"/>
        </w:rPr>
        <w:t>taxon</w:t>
      </w:r>
      <w:r>
        <w:rPr>
          <w:sz w:val="20"/>
          <w:szCs w:val="20"/>
        </w:rPr>
        <w:t xml:space="preserve"> with this species name (</w:t>
      </w:r>
      <w:proofErr w:type="spellStart"/>
      <w:r w:rsidRPr="004456EB">
        <w:rPr>
          <w:i/>
          <w:sz w:val="20"/>
          <w:szCs w:val="20"/>
        </w:rPr>
        <w:t>sensu</w:t>
      </w:r>
      <w:proofErr w:type="spellEnd"/>
      <w:r w:rsidRPr="004456EB">
        <w:rPr>
          <w:i/>
          <w:sz w:val="20"/>
          <w:szCs w:val="20"/>
        </w:rPr>
        <w:t xml:space="preserve"> </w:t>
      </w:r>
      <w:proofErr w:type="spellStart"/>
      <w:r w:rsidRPr="004456EB">
        <w:rPr>
          <w:i/>
          <w:sz w:val="20"/>
          <w:szCs w:val="20"/>
        </w:rPr>
        <w:t>stricto</w:t>
      </w:r>
      <w:proofErr w:type="spellEnd"/>
      <w:r>
        <w:rPr>
          <w:sz w:val="20"/>
          <w:szCs w:val="20"/>
        </w:rPr>
        <w:t>) also retained in the new checklist.</w:t>
      </w:r>
    </w:p>
    <w:p w:rsidR="00A80671" w:rsidRDefault="00A80671"/>
    <w:sectPr w:rsidR="00A80671" w:rsidSect="0064678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1"/>
    <w:rsid w:val="00187305"/>
    <w:rsid w:val="00282E99"/>
    <w:rsid w:val="0029737B"/>
    <w:rsid w:val="0030532E"/>
    <w:rsid w:val="0032746E"/>
    <w:rsid w:val="00340864"/>
    <w:rsid w:val="00357416"/>
    <w:rsid w:val="00406B70"/>
    <w:rsid w:val="00527026"/>
    <w:rsid w:val="00646785"/>
    <w:rsid w:val="006670E3"/>
    <w:rsid w:val="0076545B"/>
    <w:rsid w:val="007847B3"/>
    <w:rsid w:val="007A3625"/>
    <w:rsid w:val="00811542"/>
    <w:rsid w:val="00872340"/>
    <w:rsid w:val="00876221"/>
    <w:rsid w:val="008873B9"/>
    <w:rsid w:val="008A58C7"/>
    <w:rsid w:val="008C1D6A"/>
    <w:rsid w:val="009A0E6E"/>
    <w:rsid w:val="00A80671"/>
    <w:rsid w:val="00AD2051"/>
    <w:rsid w:val="00B050B2"/>
    <w:rsid w:val="00B16B70"/>
    <w:rsid w:val="00B23463"/>
    <w:rsid w:val="00BC0D68"/>
    <w:rsid w:val="00C327E9"/>
    <w:rsid w:val="00C64E09"/>
    <w:rsid w:val="00E56734"/>
    <w:rsid w:val="00ED18E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Pople</dc:creator>
  <cp:lastModifiedBy>Michelle WATSON</cp:lastModifiedBy>
  <cp:revision>2</cp:revision>
  <dcterms:created xsi:type="dcterms:W3CDTF">2017-05-18T10:15:00Z</dcterms:created>
  <dcterms:modified xsi:type="dcterms:W3CDTF">2017-05-18T10:15:00Z</dcterms:modified>
</cp:coreProperties>
</file>